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DB" w:rsidRPr="00F245DB" w:rsidRDefault="00F245DB" w:rsidP="00F245DB">
      <w:pPr>
        <w:spacing w:before="100" w:beforeAutospacing="1" w:after="100" w:afterAutospacing="1"/>
        <w:outlineLvl w:val="0"/>
        <w:rPr>
          <w:rFonts w:asciiTheme="minorHAnsi" w:eastAsia="Times New Roman" w:hAnsiTheme="minorHAnsi" w:cstheme="minorHAnsi"/>
          <w:b/>
          <w:bCs/>
          <w:kern w:val="36"/>
          <w:sz w:val="36"/>
          <w:szCs w:val="48"/>
          <w:lang w:val="de-DE" w:eastAsia="de-DE"/>
        </w:rPr>
      </w:pPr>
      <w:r w:rsidRPr="00F245DB">
        <w:rPr>
          <w:rFonts w:asciiTheme="minorHAnsi" w:eastAsia="Times New Roman" w:hAnsiTheme="minorHAnsi" w:cstheme="minorHAnsi"/>
          <w:b/>
          <w:bCs/>
          <w:kern w:val="36"/>
          <w:sz w:val="36"/>
          <w:szCs w:val="48"/>
          <w:lang w:val="de-DE" w:eastAsia="de-DE"/>
        </w:rPr>
        <w:t>Interview mit Wolfgang Bonatz, Geschäftsführer und CEO</w:t>
      </w:r>
    </w:p>
    <w:p w:rsidR="00F245DB" w:rsidRPr="00F245DB" w:rsidRDefault="00F245DB" w:rsidP="00F245DB">
      <w:pPr>
        <w:spacing w:before="100" w:beforeAutospacing="1" w:after="100" w:afterAutospacing="1"/>
        <w:outlineLvl w:val="2"/>
        <w:rPr>
          <w:rFonts w:asciiTheme="minorHAnsi" w:eastAsia="Times New Roman" w:hAnsiTheme="minorHAnsi" w:cstheme="minorHAnsi"/>
          <w:b/>
          <w:bCs/>
          <w:szCs w:val="27"/>
          <w:lang w:val="de-DE" w:eastAsia="de-DE"/>
        </w:rPr>
      </w:pPr>
      <w:r w:rsidRPr="00F245DB">
        <w:rPr>
          <w:rFonts w:asciiTheme="minorHAnsi" w:eastAsia="Times New Roman" w:hAnsiTheme="minorHAnsi" w:cstheme="minorHAnsi"/>
          <w:b/>
          <w:bCs/>
          <w:szCs w:val="27"/>
          <w:lang w:val="de-DE" w:eastAsia="de-DE"/>
        </w:rPr>
        <w:t>Drei Fragen über die Trends in der industriellen Messtechnik</w:t>
      </w:r>
    </w:p>
    <w:p w:rsidR="001C5532" w:rsidRDefault="001C5532" w:rsidP="001C5532">
      <w:pPr>
        <w:rPr>
          <w:rFonts w:ascii="Calibri" w:hAnsi="Calibri" w:cs="Calibri"/>
          <w:color w:val="1F497D"/>
          <w:sz w:val="22"/>
          <w:szCs w:val="22"/>
          <w:lang w:val="de-DE"/>
        </w:rPr>
      </w:pPr>
      <w:r>
        <w:rPr>
          <w:rFonts w:ascii="Calibri" w:hAnsi="Calibri" w:cs="Calibri"/>
          <w:color w:val="1F497D"/>
          <w:sz w:val="22"/>
          <w:szCs w:val="22"/>
          <w:lang w:val="de-DE"/>
        </w:rPr>
        <w:t>Welche Trends sehen Sie aktuell in der Qualitätssicherung?</w:t>
      </w:r>
    </w:p>
    <w:p w:rsidR="001C5532" w:rsidRDefault="001C5532" w:rsidP="001C5532">
      <w:pPr>
        <w:rPr>
          <w:rFonts w:ascii="Calibri" w:hAnsi="Calibri" w:cs="Calibri"/>
          <w:color w:val="1F497D"/>
          <w:sz w:val="22"/>
          <w:szCs w:val="22"/>
          <w:lang w:val="de-DE"/>
        </w:rPr>
      </w:pPr>
    </w:p>
    <w:p w:rsidR="001C5532" w:rsidRDefault="005176FE" w:rsidP="001C5532">
      <w:pPr>
        <w:rPr>
          <w:rFonts w:ascii="Calibri" w:hAnsi="Calibri" w:cs="Calibri"/>
          <w:color w:val="000000"/>
          <w:sz w:val="22"/>
          <w:szCs w:val="22"/>
          <w:lang w:val="de-DE"/>
        </w:rPr>
      </w:pPr>
      <w:r>
        <w:rPr>
          <w:rFonts w:ascii="Calibri" w:hAnsi="Calibri" w:cs="Calibri"/>
          <w:color w:val="000000"/>
          <w:sz w:val="22"/>
          <w:szCs w:val="22"/>
          <w:lang w:val="de-DE"/>
        </w:rPr>
        <w:t>Es</w:t>
      </w:r>
      <w:r w:rsidR="001C5532">
        <w:rPr>
          <w:rFonts w:ascii="Calibri" w:hAnsi="Calibri" w:cs="Calibri"/>
          <w:color w:val="000000"/>
          <w:sz w:val="22"/>
          <w:szCs w:val="22"/>
          <w:lang w:val="de-DE"/>
        </w:rPr>
        <w:t xml:space="preserve"> gibt einige spürbare Trend</w:t>
      </w:r>
      <w:r>
        <w:rPr>
          <w:rFonts w:ascii="Calibri" w:hAnsi="Calibri" w:cs="Calibri"/>
          <w:color w:val="000000"/>
          <w:sz w:val="22"/>
          <w:szCs w:val="22"/>
          <w:lang w:val="de-DE"/>
        </w:rPr>
        <w:t>s</w:t>
      </w:r>
      <w:r w:rsidR="001C5532">
        <w:rPr>
          <w:rFonts w:ascii="Calibri" w:hAnsi="Calibri" w:cs="Calibri"/>
          <w:color w:val="000000"/>
          <w:sz w:val="22"/>
          <w:szCs w:val="22"/>
          <w:lang w:val="de-DE"/>
        </w:rPr>
        <w:t xml:space="preserve"> in der Qualitätssicherung. </w:t>
      </w:r>
      <w:r>
        <w:rPr>
          <w:rFonts w:ascii="Calibri" w:hAnsi="Calibri" w:cs="Calibri"/>
          <w:color w:val="000000"/>
          <w:sz w:val="22"/>
          <w:szCs w:val="22"/>
          <w:lang w:val="de-DE"/>
        </w:rPr>
        <w:t xml:space="preserve">Dabei </w:t>
      </w:r>
      <w:r w:rsidR="001C5532">
        <w:rPr>
          <w:rFonts w:ascii="Calibri" w:hAnsi="Calibri" w:cs="Calibri"/>
          <w:color w:val="000000"/>
          <w:sz w:val="22"/>
          <w:szCs w:val="22"/>
          <w:lang w:val="de-DE"/>
        </w:rPr>
        <w:t xml:space="preserve">ist </w:t>
      </w:r>
      <w:r>
        <w:rPr>
          <w:rFonts w:ascii="Calibri" w:hAnsi="Calibri" w:cs="Calibri"/>
          <w:color w:val="000000"/>
          <w:sz w:val="22"/>
          <w:szCs w:val="22"/>
          <w:lang w:val="de-DE"/>
        </w:rPr>
        <w:t>klar</w:t>
      </w:r>
      <w:r w:rsidR="001C5532">
        <w:rPr>
          <w:rFonts w:ascii="Calibri" w:hAnsi="Calibri" w:cs="Calibri"/>
          <w:color w:val="000000"/>
          <w:sz w:val="22"/>
          <w:szCs w:val="22"/>
          <w:lang w:val="de-DE"/>
        </w:rPr>
        <w:t xml:space="preserve">, dass die Digitalisierung die Entwicklung der Messsysteme stark vorantreibt. </w:t>
      </w:r>
    </w:p>
    <w:p w:rsidR="001C5532" w:rsidRDefault="001C5532" w:rsidP="001C5532">
      <w:pPr>
        <w:rPr>
          <w:rFonts w:ascii="Calibri" w:hAnsi="Calibri" w:cs="Calibri"/>
          <w:color w:val="000000"/>
          <w:sz w:val="22"/>
          <w:szCs w:val="22"/>
          <w:lang w:val="de-DE"/>
        </w:rPr>
      </w:pPr>
      <w:r>
        <w:rPr>
          <w:rFonts w:ascii="Calibri" w:hAnsi="Calibri" w:cs="Calibri"/>
          <w:color w:val="000000"/>
          <w:sz w:val="22"/>
          <w:szCs w:val="22"/>
          <w:lang w:val="de-DE"/>
        </w:rPr>
        <w:t>Der Qualitätsprozess wird mehr und mehr</w:t>
      </w:r>
      <w:r w:rsidR="005176FE">
        <w:rPr>
          <w:rFonts w:ascii="Calibri" w:hAnsi="Calibri" w:cs="Calibri"/>
          <w:color w:val="000000"/>
          <w:sz w:val="22"/>
          <w:szCs w:val="22"/>
          <w:lang w:val="de-DE"/>
        </w:rPr>
        <w:t xml:space="preserve"> dem digitalen Umfeld angepasst im Sinne einer automatisierten, datenbasierten und </w:t>
      </w:r>
      <w:r>
        <w:rPr>
          <w:rFonts w:ascii="Calibri" w:hAnsi="Calibri" w:cs="Calibri"/>
          <w:color w:val="000000"/>
          <w:sz w:val="22"/>
          <w:szCs w:val="22"/>
          <w:lang w:val="de-DE"/>
        </w:rPr>
        <w:t>prozessübergreifende</w:t>
      </w:r>
      <w:r w:rsidR="005176FE">
        <w:rPr>
          <w:rFonts w:ascii="Calibri" w:hAnsi="Calibri" w:cs="Calibri"/>
          <w:color w:val="000000"/>
          <w:sz w:val="22"/>
          <w:szCs w:val="22"/>
          <w:lang w:val="de-DE"/>
        </w:rPr>
        <w:t>n</w:t>
      </w:r>
      <w:r>
        <w:rPr>
          <w:rFonts w:ascii="Calibri" w:hAnsi="Calibri" w:cs="Calibri"/>
          <w:color w:val="000000"/>
          <w:sz w:val="22"/>
          <w:szCs w:val="22"/>
          <w:lang w:val="de-DE"/>
        </w:rPr>
        <w:t xml:space="preserve"> Qualitätssicherung. </w:t>
      </w:r>
    </w:p>
    <w:p w:rsidR="001C5532" w:rsidRDefault="001C5532" w:rsidP="001C5532">
      <w:pPr>
        <w:rPr>
          <w:rFonts w:ascii="Calibri" w:hAnsi="Calibri" w:cs="Calibri"/>
          <w:color w:val="000000"/>
          <w:sz w:val="22"/>
          <w:szCs w:val="22"/>
          <w:lang w:val="de-DE"/>
        </w:rPr>
      </w:pPr>
      <w:r>
        <w:rPr>
          <w:rFonts w:ascii="Calibri" w:hAnsi="Calibri" w:cs="Calibri"/>
          <w:color w:val="000000"/>
          <w:sz w:val="22"/>
          <w:szCs w:val="22"/>
          <w:lang w:val="de-DE"/>
        </w:rPr>
        <w:t xml:space="preserve">Die Wertschöpfung der Qualitätsmesstechnik wächst, nicht nur im </w:t>
      </w:r>
      <w:proofErr w:type="spellStart"/>
      <w:r>
        <w:rPr>
          <w:rFonts w:ascii="Calibri" w:hAnsi="Calibri" w:cs="Calibri"/>
          <w:color w:val="000000"/>
          <w:sz w:val="22"/>
          <w:szCs w:val="22"/>
          <w:lang w:val="de-DE"/>
        </w:rPr>
        <w:t>Messraum</w:t>
      </w:r>
      <w:proofErr w:type="spellEnd"/>
      <w:r w:rsidR="003066EC">
        <w:rPr>
          <w:rFonts w:ascii="Calibri" w:hAnsi="Calibri" w:cs="Calibri"/>
          <w:color w:val="000000"/>
          <w:sz w:val="22"/>
          <w:szCs w:val="22"/>
          <w:lang w:val="de-DE"/>
        </w:rPr>
        <w:t>,</w:t>
      </w:r>
      <w:r>
        <w:rPr>
          <w:rFonts w:ascii="Calibri" w:hAnsi="Calibri" w:cs="Calibri"/>
          <w:color w:val="000000"/>
          <w:sz w:val="22"/>
          <w:szCs w:val="22"/>
          <w:lang w:val="de-DE"/>
        </w:rPr>
        <w:t xml:space="preserve"> sondern vor allem direkt in der Produktion. </w:t>
      </w:r>
    </w:p>
    <w:p w:rsidR="001C5532" w:rsidRDefault="001C5532" w:rsidP="001C5532">
      <w:pPr>
        <w:rPr>
          <w:rFonts w:ascii="Calibri" w:hAnsi="Calibri" w:cs="Calibri"/>
          <w:color w:val="000000"/>
          <w:sz w:val="22"/>
          <w:szCs w:val="22"/>
          <w:lang w:val="de-DE"/>
        </w:rPr>
      </w:pPr>
      <w:r>
        <w:rPr>
          <w:rFonts w:ascii="Calibri" w:hAnsi="Calibri" w:cs="Calibri"/>
          <w:color w:val="000000"/>
          <w:sz w:val="22"/>
          <w:szCs w:val="22"/>
          <w:lang w:val="de-DE"/>
        </w:rPr>
        <w:t xml:space="preserve">Die immer </w:t>
      </w:r>
      <w:r w:rsidR="0015524C">
        <w:rPr>
          <w:rFonts w:ascii="Calibri" w:hAnsi="Calibri" w:cs="Calibri"/>
          <w:color w:val="000000"/>
          <w:sz w:val="22"/>
          <w:szCs w:val="22"/>
          <w:lang w:val="de-DE"/>
        </w:rPr>
        <w:t>höheren Qualitätsanforderungen</w:t>
      </w:r>
      <w:r>
        <w:rPr>
          <w:rFonts w:ascii="Calibri" w:hAnsi="Calibri" w:cs="Calibri"/>
          <w:color w:val="000000"/>
          <w:sz w:val="22"/>
          <w:szCs w:val="22"/>
          <w:lang w:val="de-DE"/>
        </w:rPr>
        <w:t xml:space="preserve"> und die immer kleiner werdenden Maß- und Formtoleranzen </w:t>
      </w:r>
      <w:r w:rsidR="0015524C">
        <w:rPr>
          <w:rFonts w:ascii="Calibri" w:hAnsi="Calibri" w:cs="Calibri"/>
          <w:color w:val="000000"/>
          <w:sz w:val="22"/>
          <w:szCs w:val="22"/>
          <w:lang w:val="de-DE"/>
        </w:rPr>
        <w:t>beeinflussen</w:t>
      </w:r>
      <w:r>
        <w:rPr>
          <w:rFonts w:ascii="Calibri" w:hAnsi="Calibri" w:cs="Calibri"/>
          <w:color w:val="000000"/>
          <w:sz w:val="22"/>
          <w:szCs w:val="22"/>
          <w:lang w:val="de-DE"/>
        </w:rPr>
        <w:t xml:space="preserve"> auch die Weiterentwicklung der Messtechnik. </w:t>
      </w:r>
    </w:p>
    <w:p w:rsidR="001C5532" w:rsidRDefault="001C5532" w:rsidP="001C5532">
      <w:pPr>
        <w:rPr>
          <w:rFonts w:ascii="Calibri" w:hAnsi="Calibri" w:cs="Calibri"/>
          <w:color w:val="000000"/>
          <w:sz w:val="22"/>
          <w:szCs w:val="22"/>
          <w:lang w:val="de-DE"/>
        </w:rPr>
      </w:pPr>
      <w:r>
        <w:rPr>
          <w:rFonts w:ascii="Calibri" w:hAnsi="Calibri" w:cs="Calibri"/>
          <w:color w:val="000000"/>
          <w:sz w:val="22"/>
          <w:szCs w:val="22"/>
          <w:lang w:val="de-DE"/>
        </w:rPr>
        <w:t xml:space="preserve">Messsysteme werden komplexer in der Sensorik und umfangreicher in der Automation, </w:t>
      </w:r>
      <w:r w:rsidR="005176FE">
        <w:rPr>
          <w:rFonts w:ascii="Calibri" w:hAnsi="Calibri" w:cs="Calibri"/>
          <w:color w:val="000000"/>
          <w:sz w:val="22"/>
          <w:szCs w:val="22"/>
          <w:lang w:val="de-DE"/>
        </w:rPr>
        <w:t xml:space="preserve">bei gleichzeitig </w:t>
      </w:r>
      <w:r w:rsidR="0015524C">
        <w:rPr>
          <w:rFonts w:ascii="Calibri" w:hAnsi="Calibri" w:cs="Calibri"/>
          <w:color w:val="000000"/>
          <w:sz w:val="22"/>
          <w:szCs w:val="22"/>
          <w:lang w:val="de-DE"/>
        </w:rPr>
        <w:t>steigenden</w:t>
      </w:r>
      <w:r w:rsidR="005176FE">
        <w:rPr>
          <w:rFonts w:ascii="Calibri" w:hAnsi="Calibri" w:cs="Calibri"/>
          <w:color w:val="000000"/>
          <w:sz w:val="22"/>
          <w:szCs w:val="22"/>
          <w:lang w:val="de-DE"/>
        </w:rPr>
        <w:t xml:space="preserve"> Anforderungen an die Messgenauigkeit. </w:t>
      </w:r>
      <w:r>
        <w:rPr>
          <w:rFonts w:ascii="Calibri" w:hAnsi="Calibri" w:cs="Calibri"/>
          <w:color w:val="000000"/>
          <w:sz w:val="22"/>
          <w:szCs w:val="22"/>
          <w:lang w:val="de-DE"/>
        </w:rPr>
        <w:t xml:space="preserve">Die Aufgabe der Software bezieht sich nicht mehr </w:t>
      </w:r>
      <w:r w:rsidR="005176FE">
        <w:rPr>
          <w:rFonts w:ascii="Calibri" w:hAnsi="Calibri" w:cs="Calibri"/>
          <w:color w:val="000000"/>
          <w:sz w:val="22"/>
          <w:szCs w:val="22"/>
          <w:lang w:val="de-DE"/>
        </w:rPr>
        <w:t>nur</w:t>
      </w:r>
      <w:r>
        <w:rPr>
          <w:rFonts w:ascii="Calibri" w:hAnsi="Calibri" w:cs="Calibri"/>
          <w:color w:val="000000"/>
          <w:sz w:val="22"/>
          <w:szCs w:val="22"/>
          <w:lang w:val="de-DE"/>
        </w:rPr>
        <w:t xml:space="preserve"> auf die Auswertung der Messparameter</w:t>
      </w:r>
      <w:r w:rsidR="005176FE">
        <w:rPr>
          <w:rFonts w:ascii="Calibri" w:hAnsi="Calibri" w:cs="Calibri"/>
          <w:color w:val="000000"/>
          <w:sz w:val="22"/>
          <w:szCs w:val="22"/>
          <w:lang w:val="de-DE"/>
        </w:rPr>
        <w:t>,</w:t>
      </w:r>
      <w:r>
        <w:rPr>
          <w:rFonts w:ascii="Calibri" w:hAnsi="Calibri" w:cs="Calibri"/>
          <w:color w:val="000000"/>
          <w:sz w:val="22"/>
          <w:szCs w:val="22"/>
          <w:lang w:val="de-DE"/>
        </w:rPr>
        <w:t xml:space="preserve"> sondern auch </w:t>
      </w:r>
      <w:r w:rsidR="005176FE">
        <w:rPr>
          <w:rFonts w:ascii="Calibri" w:hAnsi="Calibri" w:cs="Calibri"/>
          <w:color w:val="000000"/>
          <w:sz w:val="22"/>
          <w:szCs w:val="22"/>
          <w:lang w:val="de-DE"/>
        </w:rPr>
        <w:t>auf die</w:t>
      </w:r>
      <w:r>
        <w:rPr>
          <w:rFonts w:ascii="Calibri" w:hAnsi="Calibri" w:cs="Calibri"/>
          <w:color w:val="000000"/>
          <w:sz w:val="22"/>
          <w:szCs w:val="22"/>
          <w:lang w:val="de-DE"/>
        </w:rPr>
        <w:t xml:space="preserve"> Visualisierung der Daten. </w:t>
      </w:r>
    </w:p>
    <w:p w:rsidR="001C5532" w:rsidRDefault="001C5532" w:rsidP="001C5532">
      <w:pPr>
        <w:rPr>
          <w:rFonts w:ascii="Calibri" w:hAnsi="Calibri" w:cs="Calibri"/>
          <w:color w:val="000000"/>
          <w:sz w:val="22"/>
          <w:szCs w:val="22"/>
          <w:lang w:val="de-DE"/>
        </w:rPr>
      </w:pPr>
      <w:r>
        <w:rPr>
          <w:rFonts w:ascii="Calibri" w:hAnsi="Calibri" w:cs="Calibri"/>
          <w:color w:val="000000"/>
          <w:sz w:val="22"/>
          <w:szCs w:val="22"/>
          <w:lang w:val="de-DE"/>
        </w:rPr>
        <w:t>Ein weitere</w:t>
      </w:r>
      <w:r w:rsidR="0015524C">
        <w:rPr>
          <w:rFonts w:ascii="Calibri" w:hAnsi="Calibri" w:cs="Calibri"/>
          <w:color w:val="000000"/>
          <w:sz w:val="22"/>
          <w:szCs w:val="22"/>
          <w:lang w:val="de-DE"/>
        </w:rPr>
        <w:t>r Trend geht zur „Werker Selbstprüfung</w:t>
      </w:r>
      <w:r>
        <w:rPr>
          <w:rFonts w:ascii="Calibri" w:hAnsi="Calibri" w:cs="Calibri"/>
          <w:color w:val="000000"/>
          <w:sz w:val="22"/>
          <w:szCs w:val="22"/>
          <w:lang w:val="de-DE"/>
        </w:rPr>
        <w:t>“</w:t>
      </w:r>
      <w:r w:rsidR="005176FE">
        <w:rPr>
          <w:rFonts w:ascii="Calibri" w:hAnsi="Calibri" w:cs="Calibri"/>
          <w:color w:val="000000"/>
          <w:sz w:val="22"/>
          <w:szCs w:val="22"/>
          <w:lang w:val="de-DE"/>
        </w:rPr>
        <w:t xml:space="preserve">. </w:t>
      </w:r>
      <w:r w:rsidR="0015524C">
        <w:rPr>
          <w:rFonts w:ascii="Calibri" w:hAnsi="Calibri" w:cs="Calibri"/>
          <w:color w:val="000000"/>
          <w:sz w:val="22"/>
          <w:szCs w:val="22"/>
          <w:lang w:val="de-DE"/>
        </w:rPr>
        <w:t>Sie</w:t>
      </w:r>
      <w:r w:rsidR="005176FE">
        <w:rPr>
          <w:rFonts w:ascii="Calibri" w:hAnsi="Calibri" w:cs="Calibri"/>
          <w:color w:val="000000"/>
          <w:sz w:val="22"/>
          <w:szCs w:val="22"/>
          <w:lang w:val="de-DE"/>
        </w:rPr>
        <w:t xml:space="preserve"> erfordert </w:t>
      </w:r>
      <w:r>
        <w:rPr>
          <w:rFonts w:ascii="Calibri" w:hAnsi="Calibri" w:cs="Calibri"/>
          <w:color w:val="000000"/>
          <w:sz w:val="22"/>
          <w:szCs w:val="22"/>
          <w:lang w:val="de-DE"/>
        </w:rPr>
        <w:t xml:space="preserve">eine </w:t>
      </w:r>
      <w:r w:rsidR="005176FE">
        <w:rPr>
          <w:rFonts w:ascii="Calibri" w:hAnsi="Calibri" w:cs="Calibri"/>
          <w:color w:val="000000"/>
          <w:sz w:val="22"/>
          <w:szCs w:val="22"/>
          <w:lang w:val="de-DE"/>
        </w:rPr>
        <w:t>noch einfachere</w:t>
      </w:r>
      <w:r>
        <w:rPr>
          <w:rFonts w:ascii="Calibri" w:hAnsi="Calibri" w:cs="Calibri"/>
          <w:color w:val="000000"/>
          <w:sz w:val="22"/>
          <w:szCs w:val="22"/>
          <w:lang w:val="de-DE"/>
        </w:rPr>
        <w:t xml:space="preserve"> </w:t>
      </w:r>
      <w:r w:rsidR="005176FE">
        <w:rPr>
          <w:rFonts w:ascii="Calibri" w:hAnsi="Calibri" w:cs="Calibri"/>
          <w:color w:val="000000"/>
          <w:sz w:val="22"/>
          <w:szCs w:val="22"/>
          <w:lang w:val="de-DE"/>
        </w:rPr>
        <w:t>Bedienbarkeit</w:t>
      </w:r>
      <w:r>
        <w:rPr>
          <w:rFonts w:ascii="Calibri" w:hAnsi="Calibri" w:cs="Calibri"/>
          <w:color w:val="000000"/>
          <w:sz w:val="22"/>
          <w:szCs w:val="22"/>
          <w:lang w:val="de-DE"/>
        </w:rPr>
        <w:t xml:space="preserve"> der Messsy</w:t>
      </w:r>
      <w:r w:rsidR="0015524C">
        <w:rPr>
          <w:rFonts w:ascii="Calibri" w:hAnsi="Calibri" w:cs="Calibri"/>
          <w:color w:val="000000"/>
          <w:sz w:val="22"/>
          <w:szCs w:val="22"/>
          <w:lang w:val="de-DE"/>
        </w:rPr>
        <w:t>s</w:t>
      </w:r>
      <w:r>
        <w:rPr>
          <w:rFonts w:ascii="Calibri" w:hAnsi="Calibri" w:cs="Calibri"/>
          <w:color w:val="000000"/>
          <w:sz w:val="22"/>
          <w:szCs w:val="22"/>
          <w:lang w:val="de-DE"/>
        </w:rPr>
        <w:t>teme.</w:t>
      </w:r>
    </w:p>
    <w:p w:rsidR="001C5532" w:rsidRDefault="001C5532" w:rsidP="001C5532">
      <w:pPr>
        <w:rPr>
          <w:rFonts w:ascii="Calibri" w:hAnsi="Calibri" w:cs="Calibri"/>
          <w:color w:val="1F497D"/>
          <w:sz w:val="22"/>
          <w:szCs w:val="22"/>
          <w:lang w:val="de-DE"/>
        </w:rPr>
      </w:pPr>
    </w:p>
    <w:p w:rsidR="001C5532" w:rsidRDefault="001C5532" w:rsidP="001C5532">
      <w:pPr>
        <w:rPr>
          <w:rFonts w:ascii="Calibri" w:hAnsi="Calibri" w:cs="Calibri"/>
          <w:color w:val="1F497D"/>
          <w:sz w:val="22"/>
          <w:szCs w:val="22"/>
          <w:lang w:val="de-DE"/>
        </w:rPr>
      </w:pPr>
    </w:p>
    <w:p w:rsidR="001C5532" w:rsidRDefault="001C5532" w:rsidP="001C5532">
      <w:pPr>
        <w:rPr>
          <w:rFonts w:ascii="Calibri" w:hAnsi="Calibri" w:cs="Calibri"/>
          <w:color w:val="1F497D"/>
          <w:sz w:val="22"/>
          <w:szCs w:val="22"/>
          <w:lang w:val="de-DE"/>
        </w:rPr>
      </w:pPr>
      <w:r>
        <w:rPr>
          <w:rFonts w:ascii="Calibri" w:hAnsi="Calibri" w:cs="Calibri"/>
          <w:color w:val="1F497D"/>
          <w:sz w:val="22"/>
          <w:szCs w:val="22"/>
          <w:lang w:val="de-DE"/>
        </w:rPr>
        <w:t>Die Qualitätssicherung wandert zunehmend an oder in die Fertigung. Welche Konsequenzen hat dies für QS-Lösungen?</w:t>
      </w:r>
    </w:p>
    <w:p w:rsidR="001C5532" w:rsidRDefault="001C5532" w:rsidP="001C5532">
      <w:pPr>
        <w:rPr>
          <w:rFonts w:ascii="Calibri" w:hAnsi="Calibri" w:cs="Calibri"/>
          <w:color w:val="1F497D"/>
          <w:sz w:val="22"/>
          <w:szCs w:val="22"/>
          <w:lang w:val="de-DE"/>
        </w:rPr>
      </w:pPr>
    </w:p>
    <w:p w:rsidR="002C0B82" w:rsidRPr="00FD3D24" w:rsidRDefault="002C0B82" w:rsidP="002C0B82">
      <w:pPr>
        <w:rPr>
          <w:rFonts w:ascii="Calibri" w:hAnsi="Calibri" w:cs="Calibri"/>
          <w:sz w:val="22"/>
          <w:szCs w:val="22"/>
          <w:lang w:val="de-DE"/>
        </w:rPr>
      </w:pPr>
      <w:r w:rsidRPr="00FD3D24">
        <w:rPr>
          <w:rFonts w:ascii="Calibri" w:hAnsi="Calibri" w:cs="Calibri"/>
          <w:sz w:val="22"/>
          <w:szCs w:val="22"/>
          <w:lang w:val="de-DE"/>
        </w:rPr>
        <w:t>Dies</w:t>
      </w:r>
      <w:r w:rsidR="00FD3D24">
        <w:rPr>
          <w:rFonts w:ascii="Calibri" w:hAnsi="Calibri" w:cs="Calibri"/>
          <w:sz w:val="22"/>
          <w:szCs w:val="22"/>
          <w:lang w:val="de-DE"/>
        </w:rPr>
        <w:t>e</w:t>
      </w:r>
      <w:r w:rsidRPr="00FD3D24">
        <w:rPr>
          <w:rFonts w:ascii="Calibri" w:hAnsi="Calibri" w:cs="Calibri"/>
          <w:sz w:val="22"/>
          <w:szCs w:val="22"/>
          <w:lang w:val="de-DE"/>
        </w:rPr>
        <w:t xml:space="preserve"> Entwicklung ist offensichtlich. Sie bedeutet aus unserer Sicht jedoch nicht, dass der </w:t>
      </w:r>
      <w:proofErr w:type="spellStart"/>
      <w:r w:rsidRPr="00FD3D24">
        <w:rPr>
          <w:rFonts w:ascii="Calibri" w:hAnsi="Calibri" w:cs="Calibri"/>
          <w:sz w:val="22"/>
          <w:szCs w:val="22"/>
          <w:lang w:val="de-DE"/>
        </w:rPr>
        <w:t>Messraum</w:t>
      </w:r>
      <w:proofErr w:type="spellEnd"/>
      <w:r w:rsidRPr="00FD3D24">
        <w:rPr>
          <w:rFonts w:ascii="Calibri" w:hAnsi="Calibri" w:cs="Calibri"/>
          <w:sz w:val="22"/>
          <w:szCs w:val="22"/>
          <w:lang w:val="de-DE"/>
        </w:rPr>
        <w:t xml:space="preserve"> und der Messtechnikspezialist überflüssig werden.</w:t>
      </w:r>
    </w:p>
    <w:p w:rsidR="002C0B82" w:rsidRPr="00FD3D24" w:rsidRDefault="002C0B82" w:rsidP="002C0B82">
      <w:pPr>
        <w:rPr>
          <w:rFonts w:ascii="Calibri" w:hAnsi="Calibri" w:cs="Calibri"/>
          <w:sz w:val="22"/>
          <w:szCs w:val="22"/>
          <w:lang w:val="de-DE"/>
        </w:rPr>
      </w:pPr>
      <w:r w:rsidRPr="00FD3D24">
        <w:rPr>
          <w:rFonts w:ascii="Calibri" w:hAnsi="Calibri" w:cs="Calibri"/>
          <w:sz w:val="22"/>
          <w:szCs w:val="22"/>
          <w:lang w:val="de-DE"/>
        </w:rPr>
        <w:t xml:space="preserve">Die Verlagerung in die Fertigung erfordert die </w:t>
      </w:r>
      <w:r w:rsidR="00B20CEE" w:rsidRPr="00FD3D24">
        <w:rPr>
          <w:rFonts w:ascii="Calibri" w:hAnsi="Calibri" w:cs="Calibri"/>
          <w:sz w:val="22"/>
          <w:szCs w:val="22"/>
          <w:lang w:val="de-DE"/>
        </w:rPr>
        <w:t xml:space="preserve">Automatisierung der Messsysteme und das Zusammenspiel mehrerer Faktoren, wie </w:t>
      </w:r>
      <w:r w:rsidR="005B5A28" w:rsidRPr="00FD3D24">
        <w:rPr>
          <w:rFonts w:ascii="Calibri" w:hAnsi="Calibri" w:cs="Calibri"/>
          <w:sz w:val="22"/>
          <w:szCs w:val="22"/>
          <w:lang w:val="de-DE"/>
        </w:rPr>
        <w:t>Bestückungssystem</w:t>
      </w:r>
      <w:r w:rsidR="00B20CEE" w:rsidRPr="00FD3D24">
        <w:rPr>
          <w:rFonts w:ascii="Calibri" w:hAnsi="Calibri" w:cs="Calibri"/>
          <w:sz w:val="22"/>
          <w:szCs w:val="22"/>
          <w:lang w:val="de-DE"/>
        </w:rPr>
        <w:t xml:space="preserve">, Messabläufe, Auswertung und Weiterverarbeitung </w:t>
      </w:r>
      <w:r w:rsidR="005B5A28" w:rsidRPr="00FD3D24">
        <w:rPr>
          <w:rFonts w:ascii="Calibri" w:hAnsi="Calibri" w:cs="Calibri"/>
          <w:sz w:val="22"/>
          <w:szCs w:val="22"/>
          <w:lang w:val="de-DE"/>
        </w:rPr>
        <w:t>der gewonnenen Daten.</w:t>
      </w:r>
    </w:p>
    <w:p w:rsidR="002C0B82" w:rsidRDefault="00E85D9E" w:rsidP="002C0B82">
      <w:pPr>
        <w:rPr>
          <w:rFonts w:ascii="Calibri" w:hAnsi="Calibri" w:cs="Calibri"/>
          <w:color w:val="000000"/>
          <w:sz w:val="22"/>
          <w:szCs w:val="22"/>
          <w:lang w:val="de-DE"/>
        </w:rPr>
      </w:pPr>
      <w:r w:rsidRPr="00FD3D24">
        <w:rPr>
          <w:rFonts w:ascii="Calibri" w:hAnsi="Calibri" w:cs="Calibri"/>
          <w:sz w:val="22"/>
          <w:szCs w:val="22"/>
          <w:lang w:val="de-DE"/>
        </w:rPr>
        <w:t>Ein</w:t>
      </w:r>
      <w:r w:rsidR="002C0B82" w:rsidRPr="00FD3D24">
        <w:rPr>
          <w:rFonts w:ascii="Calibri" w:hAnsi="Calibri" w:cs="Calibri"/>
          <w:sz w:val="22"/>
          <w:szCs w:val="22"/>
          <w:lang w:val="de-DE"/>
        </w:rPr>
        <w:t xml:space="preserve"> große</w:t>
      </w:r>
      <w:r w:rsidR="00074955" w:rsidRPr="00FD3D24">
        <w:rPr>
          <w:rFonts w:ascii="Calibri" w:hAnsi="Calibri" w:cs="Calibri"/>
          <w:sz w:val="22"/>
          <w:szCs w:val="22"/>
          <w:lang w:val="de-DE"/>
        </w:rPr>
        <w:t>r</w:t>
      </w:r>
      <w:r w:rsidR="002C0B82" w:rsidRPr="00FD3D24">
        <w:rPr>
          <w:rFonts w:ascii="Calibri" w:hAnsi="Calibri" w:cs="Calibri"/>
          <w:sz w:val="22"/>
          <w:szCs w:val="22"/>
          <w:lang w:val="de-DE"/>
        </w:rPr>
        <w:t xml:space="preserve"> Einflussfaktor auf die Messergebnisse in der Produktion sind </w:t>
      </w:r>
      <w:r w:rsidR="005B5A28" w:rsidRPr="00FD3D24">
        <w:rPr>
          <w:rFonts w:ascii="Calibri" w:hAnsi="Calibri" w:cs="Calibri"/>
          <w:sz w:val="22"/>
          <w:szCs w:val="22"/>
          <w:lang w:val="de-DE"/>
        </w:rPr>
        <w:t xml:space="preserve">außerdem </w:t>
      </w:r>
      <w:r w:rsidR="002C0B82" w:rsidRPr="00FD3D24">
        <w:rPr>
          <w:rFonts w:ascii="Calibri" w:hAnsi="Calibri" w:cs="Calibri"/>
          <w:sz w:val="22"/>
          <w:szCs w:val="22"/>
          <w:lang w:val="de-DE"/>
        </w:rPr>
        <w:t>die Umgebungsbedingungen. Diese muss ein Messsystem absorbieren</w:t>
      </w:r>
      <w:r w:rsidR="002C18AE" w:rsidRPr="00FD3D24">
        <w:rPr>
          <w:rFonts w:ascii="Calibri" w:hAnsi="Calibri" w:cs="Calibri"/>
          <w:sz w:val="22"/>
          <w:szCs w:val="22"/>
          <w:lang w:val="de-DE"/>
        </w:rPr>
        <w:t xml:space="preserve">, </w:t>
      </w:r>
      <w:r w:rsidR="005B5A28" w:rsidRPr="00FD3D24">
        <w:rPr>
          <w:rFonts w:ascii="Calibri" w:hAnsi="Calibri" w:cs="Calibri"/>
          <w:sz w:val="22"/>
          <w:szCs w:val="22"/>
          <w:lang w:val="de-DE"/>
        </w:rPr>
        <w:t xml:space="preserve">etwa durch </w:t>
      </w:r>
      <w:r w:rsidR="002C0B82" w:rsidRPr="00FD3D24">
        <w:rPr>
          <w:rFonts w:ascii="Calibri" w:hAnsi="Calibri" w:cs="Calibri"/>
          <w:sz w:val="22"/>
          <w:szCs w:val="22"/>
          <w:lang w:val="de-DE"/>
        </w:rPr>
        <w:t>speziell entwickelte Schwingungstische</w:t>
      </w:r>
      <w:r w:rsidR="002C18AE" w:rsidRPr="00FD3D24">
        <w:rPr>
          <w:rFonts w:ascii="Calibri" w:hAnsi="Calibri" w:cs="Calibri"/>
          <w:sz w:val="22"/>
          <w:szCs w:val="22"/>
          <w:lang w:val="de-DE"/>
        </w:rPr>
        <w:t xml:space="preserve"> </w:t>
      </w:r>
      <w:r w:rsidR="005B5A28" w:rsidRPr="00FD3D24">
        <w:rPr>
          <w:rFonts w:ascii="Calibri" w:hAnsi="Calibri" w:cs="Calibri"/>
          <w:sz w:val="22"/>
          <w:szCs w:val="22"/>
          <w:lang w:val="de-DE"/>
        </w:rPr>
        <w:t xml:space="preserve">und eine </w:t>
      </w:r>
      <w:r w:rsidR="002C0B82" w:rsidRPr="00FD3D24">
        <w:rPr>
          <w:rFonts w:ascii="Calibri" w:hAnsi="Calibri" w:cs="Calibri"/>
          <w:sz w:val="22"/>
          <w:szCs w:val="22"/>
          <w:lang w:val="de-DE"/>
        </w:rPr>
        <w:t xml:space="preserve">hohe Steifigkeit des Messsystems. Als Beispiel verweise ich hier auf unser Oberflächenmesssystem SURFCOM C5, welches wir auf der </w:t>
      </w:r>
      <w:r w:rsidR="002C0B82">
        <w:rPr>
          <w:rFonts w:ascii="Calibri" w:hAnsi="Calibri" w:cs="Calibri"/>
          <w:color w:val="000000"/>
          <w:sz w:val="22"/>
          <w:szCs w:val="22"/>
          <w:lang w:val="de-DE"/>
        </w:rPr>
        <w:t>Control ausstellen.</w:t>
      </w:r>
    </w:p>
    <w:p w:rsidR="002C0B82" w:rsidRDefault="002C0B82" w:rsidP="002C0B82">
      <w:pPr>
        <w:rPr>
          <w:rFonts w:ascii="Calibri" w:hAnsi="Calibri" w:cs="Calibri"/>
          <w:color w:val="000000"/>
          <w:sz w:val="22"/>
          <w:szCs w:val="22"/>
          <w:lang w:val="de-DE"/>
        </w:rPr>
      </w:pPr>
    </w:p>
    <w:p w:rsidR="001C5532" w:rsidRDefault="0004757B" w:rsidP="001C5532">
      <w:pPr>
        <w:rPr>
          <w:rFonts w:ascii="Calibri" w:hAnsi="Calibri" w:cs="Calibri"/>
          <w:color w:val="000000"/>
          <w:sz w:val="22"/>
          <w:szCs w:val="22"/>
          <w:lang w:val="de-DE"/>
        </w:rPr>
      </w:pPr>
      <w:r>
        <w:rPr>
          <w:rFonts w:ascii="Calibri" w:hAnsi="Calibri" w:cs="Calibri"/>
          <w:color w:val="000000"/>
          <w:sz w:val="22"/>
          <w:szCs w:val="22"/>
          <w:lang w:val="de-DE"/>
        </w:rPr>
        <w:t>W</w:t>
      </w:r>
      <w:r w:rsidR="001C5532">
        <w:rPr>
          <w:rFonts w:ascii="Calibri" w:hAnsi="Calibri" w:cs="Calibri"/>
          <w:color w:val="000000"/>
          <w:sz w:val="22"/>
          <w:szCs w:val="22"/>
          <w:lang w:val="de-DE"/>
        </w:rPr>
        <w:t xml:space="preserve">enn wir über die Konsequenzen der Verlagerung vom </w:t>
      </w:r>
      <w:proofErr w:type="spellStart"/>
      <w:r w:rsidR="001C5532">
        <w:rPr>
          <w:rFonts w:ascii="Calibri" w:hAnsi="Calibri" w:cs="Calibri"/>
          <w:color w:val="000000"/>
          <w:sz w:val="22"/>
          <w:szCs w:val="22"/>
          <w:lang w:val="de-DE"/>
        </w:rPr>
        <w:t>Messraum</w:t>
      </w:r>
      <w:proofErr w:type="spellEnd"/>
      <w:r w:rsidR="001C5532">
        <w:rPr>
          <w:rFonts w:ascii="Calibri" w:hAnsi="Calibri" w:cs="Calibri"/>
          <w:color w:val="000000"/>
          <w:sz w:val="22"/>
          <w:szCs w:val="22"/>
          <w:lang w:val="de-DE"/>
        </w:rPr>
        <w:t xml:space="preserve"> in die Fertigung sprechen, dürfen wir einen wichtige</w:t>
      </w:r>
      <w:r w:rsidR="002C18AE">
        <w:rPr>
          <w:rFonts w:ascii="Calibri" w:hAnsi="Calibri" w:cs="Calibri"/>
          <w:color w:val="000000"/>
          <w:sz w:val="22"/>
          <w:szCs w:val="22"/>
          <w:lang w:val="de-DE"/>
        </w:rPr>
        <w:t xml:space="preserve">n Punkt nicht außer Acht lassen: während </w:t>
      </w:r>
      <w:r w:rsidR="00FD3D24">
        <w:rPr>
          <w:rFonts w:ascii="Calibri" w:hAnsi="Calibri" w:cs="Calibri"/>
          <w:color w:val="000000"/>
          <w:sz w:val="22"/>
          <w:szCs w:val="22"/>
          <w:lang w:val="de-DE"/>
        </w:rPr>
        <w:t>in der Vergangenheit</w:t>
      </w:r>
      <w:r w:rsidR="001C5532">
        <w:rPr>
          <w:rFonts w:ascii="Calibri" w:hAnsi="Calibri" w:cs="Calibri"/>
          <w:color w:val="000000"/>
          <w:sz w:val="22"/>
          <w:szCs w:val="22"/>
          <w:lang w:val="de-DE"/>
        </w:rPr>
        <w:t xml:space="preserve"> für den </w:t>
      </w:r>
      <w:proofErr w:type="spellStart"/>
      <w:r w:rsidR="001C5532">
        <w:rPr>
          <w:rFonts w:ascii="Calibri" w:hAnsi="Calibri" w:cs="Calibri"/>
          <w:color w:val="000000"/>
          <w:sz w:val="22"/>
          <w:szCs w:val="22"/>
          <w:lang w:val="de-DE"/>
        </w:rPr>
        <w:t>Messraum</w:t>
      </w:r>
      <w:proofErr w:type="spellEnd"/>
      <w:r w:rsidR="001C5532">
        <w:rPr>
          <w:rFonts w:ascii="Calibri" w:hAnsi="Calibri" w:cs="Calibri"/>
          <w:color w:val="000000"/>
          <w:sz w:val="22"/>
          <w:szCs w:val="22"/>
          <w:lang w:val="de-DE"/>
        </w:rPr>
        <w:t xml:space="preserve"> eine Service Reaktionszeit von 1-2 Tagen meist ausreichend war, ist dies </w:t>
      </w:r>
      <w:r w:rsidR="002C18AE">
        <w:rPr>
          <w:rFonts w:ascii="Calibri" w:hAnsi="Calibri" w:cs="Calibri"/>
          <w:color w:val="000000"/>
          <w:sz w:val="22"/>
          <w:szCs w:val="22"/>
          <w:lang w:val="de-DE"/>
        </w:rPr>
        <w:t>beim Einsatz von fertigungsinte</w:t>
      </w:r>
      <w:r w:rsidR="001C5532">
        <w:rPr>
          <w:rFonts w:ascii="Calibri" w:hAnsi="Calibri" w:cs="Calibri"/>
          <w:color w:val="000000"/>
          <w:sz w:val="22"/>
          <w:szCs w:val="22"/>
          <w:lang w:val="de-DE"/>
        </w:rPr>
        <w:t xml:space="preserve">grierten </w:t>
      </w:r>
      <w:r w:rsidR="002C18AE">
        <w:rPr>
          <w:rFonts w:ascii="Calibri" w:hAnsi="Calibri" w:cs="Calibri"/>
          <w:color w:val="000000"/>
          <w:sz w:val="22"/>
          <w:szCs w:val="22"/>
          <w:lang w:val="de-DE"/>
        </w:rPr>
        <w:t>Messsystemen nicht mehr möglich. E</w:t>
      </w:r>
      <w:r w:rsidR="001C5532">
        <w:rPr>
          <w:rFonts w:ascii="Calibri" w:hAnsi="Calibri" w:cs="Calibri"/>
          <w:color w:val="000000"/>
          <w:sz w:val="22"/>
          <w:szCs w:val="22"/>
          <w:lang w:val="de-DE"/>
        </w:rPr>
        <w:t xml:space="preserve">s muss sofort reagiert werden. </w:t>
      </w:r>
      <w:r>
        <w:rPr>
          <w:rFonts w:ascii="Calibri" w:hAnsi="Calibri" w:cs="Calibri"/>
          <w:color w:val="000000"/>
          <w:sz w:val="22"/>
          <w:szCs w:val="22"/>
          <w:lang w:val="de-DE"/>
        </w:rPr>
        <w:t>Auch a</w:t>
      </w:r>
      <w:r w:rsidR="001C5532">
        <w:rPr>
          <w:rFonts w:ascii="Calibri" w:hAnsi="Calibri" w:cs="Calibri"/>
          <w:color w:val="000000"/>
          <w:sz w:val="22"/>
          <w:szCs w:val="22"/>
          <w:lang w:val="de-DE"/>
        </w:rPr>
        <w:t>uf diese wesentlich schnellere Service Reaktionszeiten müssen Messtechnikunternehmen vorbereitet sein.</w:t>
      </w:r>
    </w:p>
    <w:p w:rsidR="001C5532" w:rsidRDefault="001C5532" w:rsidP="001C5532">
      <w:pPr>
        <w:rPr>
          <w:rFonts w:ascii="Calibri" w:hAnsi="Calibri" w:cs="Calibri"/>
          <w:color w:val="1F497D"/>
          <w:sz w:val="22"/>
          <w:szCs w:val="22"/>
          <w:lang w:val="de-DE"/>
        </w:rPr>
      </w:pPr>
    </w:p>
    <w:p w:rsidR="001C5532" w:rsidRDefault="001C5532" w:rsidP="001C5532">
      <w:pPr>
        <w:rPr>
          <w:rFonts w:ascii="Calibri" w:hAnsi="Calibri" w:cs="Calibri"/>
          <w:color w:val="1F497D"/>
          <w:sz w:val="22"/>
          <w:szCs w:val="22"/>
          <w:lang w:val="de-DE"/>
        </w:rPr>
      </w:pPr>
    </w:p>
    <w:p w:rsidR="001C5532" w:rsidRDefault="001C5532" w:rsidP="001C5532">
      <w:pPr>
        <w:rPr>
          <w:rFonts w:ascii="Calibri" w:hAnsi="Calibri" w:cs="Calibri"/>
          <w:color w:val="1F497D"/>
          <w:sz w:val="22"/>
          <w:szCs w:val="22"/>
          <w:lang w:val="de-DE"/>
        </w:rPr>
      </w:pPr>
      <w:r>
        <w:rPr>
          <w:rFonts w:ascii="Calibri" w:hAnsi="Calibri" w:cs="Calibri"/>
          <w:color w:val="1F497D"/>
          <w:sz w:val="22"/>
          <w:szCs w:val="22"/>
          <w:lang w:val="de-DE"/>
        </w:rPr>
        <w:t>Welches Highlight präsentiert Ihr Unternehmen auf der Messe in diesem Jahr?</w:t>
      </w:r>
    </w:p>
    <w:p w:rsidR="001C5532" w:rsidRDefault="001C5532" w:rsidP="001C5532">
      <w:pPr>
        <w:rPr>
          <w:rFonts w:ascii="Calibri" w:hAnsi="Calibri" w:cs="Calibri"/>
          <w:color w:val="1F497D"/>
          <w:sz w:val="22"/>
          <w:szCs w:val="22"/>
          <w:lang w:val="de-DE"/>
        </w:rPr>
      </w:pPr>
    </w:p>
    <w:p w:rsidR="001C5532" w:rsidRDefault="001C5532" w:rsidP="001C5532">
      <w:pPr>
        <w:rPr>
          <w:rFonts w:ascii="Calibri" w:hAnsi="Calibri" w:cs="Calibri"/>
          <w:color w:val="000000"/>
          <w:sz w:val="22"/>
          <w:szCs w:val="22"/>
          <w:lang w:val="de-DE"/>
        </w:rPr>
      </w:pPr>
      <w:r>
        <w:rPr>
          <w:rFonts w:ascii="Calibri" w:hAnsi="Calibri" w:cs="Calibri"/>
          <w:color w:val="000000"/>
          <w:sz w:val="22"/>
          <w:szCs w:val="22"/>
          <w:lang w:val="de-DE"/>
        </w:rPr>
        <w:t xml:space="preserve">Wir decken </w:t>
      </w:r>
      <w:r w:rsidR="002C18AE" w:rsidRPr="002C18AE">
        <w:rPr>
          <w:rFonts w:ascii="Calibri" w:hAnsi="Calibri" w:cs="Calibri"/>
          <w:color w:val="000000"/>
          <w:sz w:val="22"/>
          <w:szCs w:val="22"/>
          <w:lang w:val="de-DE"/>
        </w:rPr>
        <w:t xml:space="preserve">mit unseren Systemen </w:t>
      </w:r>
      <w:r>
        <w:rPr>
          <w:rFonts w:ascii="Calibri" w:hAnsi="Calibri" w:cs="Calibri"/>
          <w:color w:val="000000"/>
          <w:sz w:val="22"/>
          <w:szCs w:val="22"/>
          <w:lang w:val="de-DE"/>
        </w:rPr>
        <w:t>einen großen Bereich der modernen Mess</w:t>
      </w:r>
      <w:r w:rsidR="00C5325F">
        <w:rPr>
          <w:rFonts w:ascii="Calibri" w:hAnsi="Calibri" w:cs="Calibri"/>
          <w:color w:val="000000"/>
          <w:sz w:val="22"/>
          <w:szCs w:val="22"/>
          <w:lang w:val="de-DE"/>
        </w:rPr>
        <w:t>technik ab</w:t>
      </w:r>
      <w:r>
        <w:rPr>
          <w:rFonts w:ascii="Calibri" w:hAnsi="Calibri" w:cs="Calibri"/>
          <w:color w:val="000000"/>
          <w:sz w:val="22"/>
          <w:szCs w:val="22"/>
          <w:lang w:val="de-DE"/>
        </w:rPr>
        <w:t xml:space="preserve"> </w:t>
      </w:r>
      <w:r w:rsidR="00C5325F">
        <w:rPr>
          <w:rFonts w:ascii="Calibri" w:hAnsi="Calibri" w:cs="Calibri"/>
          <w:color w:val="000000"/>
          <w:sz w:val="22"/>
          <w:szCs w:val="22"/>
          <w:lang w:val="de-DE"/>
        </w:rPr>
        <w:t xml:space="preserve">und präsentieren </w:t>
      </w:r>
      <w:r w:rsidR="008E649A">
        <w:rPr>
          <w:rFonts w:ascii="Calibri" w:hAnsi="Calibri" w:cs="Calibri"/>
          <w:color w:val="000000"/>
          <w:sz w:val="22"/>
          <w:szCs w:val="22"/>
          <w:lang w:val="de-DE"/>
        </w:rPr>
        <w:t xml:space="preserve">u.a. </w:t>
      </w:r>
      <w:r w:rsidR="00C5325F">
        <w:rPr>
          <w:rFonts w:ascii="Calibri" w:hAnsi="Calibri" w:cs="Calibri"/>
          <w:color w:val="000000"/>
          <w:sz w:val="22"/>
          <w:szCs w:val="22"/>
          <w:lang w:val="de-DE"/>
        </w:rPr>
        <w:t>Geräte für fertigungsnahe</w:t>
      </w:r>
      <w:r>
        <w:rPr>
          <w:rFonts w:ascii="Calibri" w:hAnsi="Calibri" w:cs="Calibri"/>
          <w:color w:val="000000"/>
          <w:sz w:val="22"/>
          <w:szCs w:val="22"/>
          <w:lang w:val="de-DE"/>
        </w:rPr>
        <w:t xml:space="preserve"> bzw. fertigungsintegrierte </w:t>
      </w:r>
      <w:r w:rsidR="002C18AE">
        <w:rPr>
          <w:rFonts w:ascii="Calibri" w:hAnsi="Calibri" w:cs="Calibri"/>
          <w:color w:val="000000"/>
          <w:sz w:val="22"/>
          <w:szCs w:val="22"/>
          <w:lang w:val="de-DE"/>
        </w:rPr>
        <w:t>Messaufgaben</w:t>
      </w:r>
      <w:r>
        <w:rPr>
          <w:rFonts w:ascii="Calibri" w:hAnsi="Calibri" w:cs="Calibri"/>
          <w:color w:val="000000"/>
          <w:sz w:val="22"/>
          <w:szCs w:val="22"/>
          <w:lang w:val="de-DE"/>
        </w:rPr>
        <w:t>.</w:t>
      </w:r>
    </w:p>
    <w:p w:rsidR="001C5532" w:rsidRDefault="001C5532" w:rsidP="001C5532">
      <w:pPr>
        <w:rPr>
          <w:rFonts w:ascii="Calibri" w:hAnsi="Calibri" w:cs="Calibri"/>
          <w:color w:val="000000"/>
          <w:sz w:val="22"/>
          <w:szCs w:val="22"/>
          <w:lang w:val="de-DE"/>
        </w:rPr>
      </w:pPr>
      <w:r>
        <w:rPr>
          <w:rFonts w:ascii="Calibri" w:hAnsi="Calibri" w:cs="Calibri"/>
          <w:color w:val="000000"/>
          <w:sz w:val="22"/>
          <w:szCs w:val="22"/>
          <w:lang w:val="de-DE"/>
        </w:rPr>
        <w:t xml:space="preserve">Angefangen von unserem neuem tragbaren </w:t>
      </w:r>
      <w:r w:rsidR="002C18AE">
        <w:rPr>
          <w:rFonts w:ascii="Calibri" w:hAnsi="Calibri" w:cs="Calibri"/>
          <w:color w:val="000000"/>
          <w:sz w:val="22"/>
          <w:szCs w:val="22"/>
          <w:lang w:val="de-DE"/>
        </w:rPr>
        <w:t>Rauheitsmessgerät HANDYSUR</w:t>
      </w:r>
      <w:r>
        <w:rPr>
          <w:rFonts w:ascii="Calibri" w:hAnsi="Calibri" w:cs="Calibri"/>
          <w:color w:val="000000"/>
          <w:sz w:val="22"/>
          <w:szCs w:val="22"/>
          <w:lang w:val="de-DE"/>
        </w:rPr>
        <w:t>+</w:t>
      </w:r>
      <w:r w:rsidR="000510FB">
        <w:rPr>
          <w:rFonts w:ascii="Calibri" w:hAnsi="Calibri" w:cs="Calibri"/>
          <w:color w:val="000000"/>
          <w:sz w:val="22"/>
          <w:szCs w:val="22"/>
          <w:lang w:val="de-DE"/>
        </w:rPr>
        <w:t>,</w:t>
      </w:r>
      <w:r>
        <w:rPr>
          <w:rFonts w:ascii="Calibri" w:hAnsi="Calibri" w:cs="Calibri"/>
          <w:color w:val="000000"/>
          <w:sz w:val="22"/>
          <w:szCs w:val="22"/>
          <w:lang w:val="de-DE"/>
        </w:rPr>
        <w:t xml:space="preserve"> welches speziell in der Produktion </w:t>
      </w:r>
      <w:r w:rsidR="002C18AE">
        <w:rPr>
          <w:rFonts w:ascii="Calibri" w:hAnsi="Calibri" w:cs="Calibri"/>
          <w:color w:val="000000"/>
          <w:sz w:val="22"/>
          <w:szCs w:val="22"/>
          <w:lang w:val="de-DE"/>
        </w:rPr>
        <w:t>genutzt wird, bis hin zu v</w:t>
      </w:r>
      <w:r>
        <w:rPr>
          <w:rFonts w:ascii="Calibri" w:hAnsi="Calibri" w:cs="Calibri"/>
          <w:color w:val="000000"/>
          <w:sz w:val="22"/>
          <w:szCs w:val="22"/>
          <w:lang w:val="de-DE"/>
        </w:rPr>
        <w:t xml:space="preserve">ollautomatisierten </w:t>
      </w:r>
      <w:r w:rsidR="002C18AE">
        <w:rPr>
          <w:rFonts w:ascii="Calibri" w:hAnsi="Calibri" w:cs="Calibri"/>
          <w:color w:val="000000"/>
          <w:sz w:val="22"/>
          <w:szCs w:val="22"/>
          <w:lang w:val="de-DE"/>
        </w:rPr>
        <w:t>SURFCOM NEX Serie mit Roboterbestückung.</w:t>
      </w:r>
    </w:p>
    <w:p w:rsidR="00B34AFD" w:rsidRDefault="00B34AFD" w:rsidP="001C5532">
      <w:pPr>
        <w:rPr>
          <w:rFonts w:ascii="Calibri" w:hAnsi="Calibri" w:cs="Calibri"/>
          <w:color w:val="000000"/>
          <w:sz w:val="22"/>
          <w:szCs w:val="22"/>
          <w:lang w:val="de-DE"/>
        </w:rPr>
      </w:pPr>
    </w:p>
    <w:p w:rsidR="00D3324B" w:rsidRDefault="00B34AFD">
      <w:pPr>
        <w:rPr>
          <w:rFonts w:ascii="Calibri" w:hAnsi="Calibri" w:cs="Calibri"/>
          <w:color w:val="000000"/>
          <w:sz w:val="22"/>
          <w:szCs w:val="22"/>
          <w:lang w:val="de-DE"/>
        </w:rPr>
      </w:pPr>
      <w:r>
        <w:rPr>
          <w:rFonts w:ascii="Calibri" w:hAnsi="Calibri" w:cs="Calibri"/>
          <w:color w:val="000000"/>
          <w:sz w:val="22"/>
          <w:szCs w:val="22"/>
          <w:lang w:val="de-DE"/>
        </w:rPr>
        <w:t>Das Highlight i</w:t>
      </w:r>
      <w:r w:rsidR="001C5532">
        <w:rPr>
          <w:rFonts w:ascii="Calibri" w:hAnsi="Calibri" w:cs="Calibri"/>
          <w:color w:val="000000"/>
          <w:sz w:val="22"/>
          <w:szCs w:val="22"/>
          <w:lang w:val="de-DE"/>
        </w:rPr>
        <w:t xml:space="preserve">m Bereich der Formmesssysteme </w:t>
      </w:r>
      <w:r>
        <w:rPr>
          <w:rFonts w:ascii="Calibri" w:hAnsi="Calibri" w:cs="Calibri"/>
          <w:color w:val="000000"/>
          <w:sz w:val="22"/>
          <w:szCs w:val="22"/>
          <w:lang w:val="de-DE"/>
        </w:rPr>
        <w:t>ist die neue</w:t>
      </w:r>
      <w:r w:rsidR="001C5532">
        <w:rPr>
          <w:rFonts w:ascii="Calibri" w:hAnsi="Calibri" w:cs="Calibri"/>
          <w:color w:val="000000"/>
          <w:sz w:val="22"/>
          <w:szCs w:val="22"/>
          <w:lang w:val="de-DE"/>
        </w:rPr>
        <w:t xml:space="preserve"> </w:t>
      </w:r>
      <w:r>
        <w:rPr>
          <w:rFonts w:ascii="Calibri" w:hAnsi="Calibri" w:cs="Calibri"/>
          <w:color w:val="000000"/>
          <w:sz w:val="22"/>
          <w:szCs w:val="22"/>
          <w:lang w:val="de-DE"/>
        </w:rPr>
        <w:t>RONDCOM CREST, welche</w:t>
      </w:r>
      <w:r w:rsidR="001C5532">
        <w:rPr>
          <w:rFonts w:ascii="Calibri" w:hAnsi="Calibri" w:cs="Calibri"/>
          <w:color w:val="000000"/>
          <w:sz w:val="22"/>
          <w:szCs w:val="22"/>
          <w:lang w:val="de-DE"/>
        </w:rPr>
        <w:t xml:space="preserve"> Form- und Rauheit sowie Durchmesser in einzigartiger Präzision misst. </w:t>
      </w:r>
      <w:r>
        <w:rPr>
          <w:rFonts w:ascii="Calibri" w:hAnsi="Calibri" w:cs="Calibri"/>
          <w:color w:val="000000"/>
          <w:sz w:val="22"/>
          <w:szCs w:val="22"/>
          <w:lang w:val="de-DE"/>
        </w:rPr>
        <w:t>In der o</w:t>
      </w:r>
      <w:r w:rsidR="001C5532">
        <w:rPr>
          <w:rFonts w:ascii="Calibri" w:hAnsi="Calibri" w:cs="Calibri"/>
          <w:color w:val="000000"/>
          <w:sz w:val="22"/>
          <w:szCs w:val="22"/>
          <w:lang w:val="de-DE"/>
        </w:rPr>
        <w:t xml:space="preserve">ptischen Messtechnik haben wir mit dem neuen </w:t>
      </w:r>
      <w:proofErr w:type="spellStart"/>
      <w:r w:rsidR="001C5532">
        <w:rPr>
          <w:rFonts w:ascii="Calibri" w:hAnsi="Calibri" w:cs="Calibri"/>
          <w:color w:val="000000"/>
          <w:sz w:val="22"/>
          <w:szCs w:val="22"/>
          <w:lang w:val="de-DE"/>
        </w:rPr>
        <w:t>Opt</w:t>
      </w:r>
      <w:r>
        <w:rPr>
          <w:rFonts w:ascii="Calibri" w:hAnsi="Calibri" w:cs="Calibri"/>
          <w:color w:val="000000"/>
          <w:sz w:val="22"/>
          <w:szCs w:val="22"/>
          <w:lang w:val="de-DE"/>
        </w:rPr>
        <w:t>-S</w:t>
      </w:r>
      <w:r w:rsidR="001C5532">
        <w:rPr>
          <w:rFonts w:ascii="Calibri" w:hAnsi="Calibri" w:cs="Calibri"/>
          <w:color w:val="000000"/>
          <w:sz w:val="22"/>
          <w:szCs w:val="22"/>
          <w:lang w:val="de-DE"/>
        </w:rPr>
        <w:t>cop</w:t>
      </w:r>
      <w:r>
        <w:rPr>
          <w:rFonts w:ascii="Calibri" w:hAnsi="Calibri" w:cs="Calibri"/>
          <w:color w:val="000000"/>
          <w:sz w:val="22"/>
          <w:szCs w:val="22"/>
          <w:lang w:val="de-DE"/>
        </w:rPr>
        <w:t>e</w:t>
      </w:r>
      <w:proofErr w:type="spellEnd"/>
      <w:r w:rsidR="001C5532">
        <w:rPr>
          <w:rFonts w:ascii="Calibri" w:hAnsi="Calibri" w:cs="Calibri"/>
          <w:color w:val="000000"/>
          <w:sz w:val="22"/>
          <w:szCs w:val="22"/>
          <w:lang w:val="de-DE"/>
        </w:rPr>
        <w:t xml:space="preserve"> R den nächsten Schritt zur Automation vollzogen</w:t>
      </w:r>
      <w:r>
        <w:rPr>
          <w:rFonts w:ascii="Calibri" w:hAnsi="Calibri" w:cs="Calibri"/>
          <w:color w:val="000000"/>
          <w:sz w:val="22"/>
          <w:szCs w:val="22"/>
          <w:lang w:val="de-DE"/>
        </w:rPr>
        <w:t xml:space="preserve">. </w:t>
      </w:r>
      <w:r w:rsidR="001C5532">
        <w:rPr>
          <w:rFonts w:ascii="Calibri" w:hAnsi="Calibri" w:cs="Calibri"/>
          <w:color w:val="000000"/>
          <w:sz w:val="22"/>
          <w:szCs w:val="22"/>
          <w:lang w:val="de-DE"/>
        </w:rPr>
        <w:t xml:space="preserve">Komplettiert wird unser Produktbereich durch die Inline-Messprodukte, welche bereits seit vielen Jahren zur Überwachung des Fertigungsprozesses im Einsatz sind. Hierbei überwachen wir nicht </w:t>
      </w:r>
      <w:r w:rsidR="008046DE">
        <w:rPr>
          <w:rFonts w:ascii="Calibri" w:hAnsi="Calibri" w:cs="Calibri"/>
          <w:color w:val="000000"/>
          <w:sz w:val="22"/>
          <w:szCs w:val="22"/>
          <w:lang w:val="de-DE"/>
        </w:rPr>
        <w:t xml:space="preserve">nur </w:t>
      </w:r>
      <w:r w:rsidR="001C5532">
        <w:rPr>
          <w:rFonts w:ascii="Calibri" w:hAnsi="Calibri" w:cs="Calibri"/>
          <w:color w:val="000000"/>
          <w:sz w:val="22"/>
          <w:szCs w:val="22"/>
          <w:lang w:val="de-DE"/>
        </w:rPr>
        <w:t>Qualität und Messparam</w:t>
      </w:r>
      <w:r w:rsidR="007442E0">
        <w:rPr>
          <w:rFonts w:ascii="Calibri" w:hAnsi="Calibri" w:cs="Calibri"/>
          <w:color w:val="000000"/>
          <w:sz w:val="22"/>
          <w:szCs w:val="22"/>
          <w:lang w:val="de-DE"/>
        </w:rPr>
        <w:t>e</w:t>
      </w:r>
      <w:r w:rsidR="001C5532">
        <w:rPr>
          <w:rFonts w:ascii="Calibri" w:hAnsi="Calibri" w:cs="Calibri"/>
          <w:color w:val="000000"/>
          <w:sz w:val="22"/>
          <w:szCs w:val="22"/>
          <w:lang w:val="de-DE"/>
        </w:rPr>
        <w:t>ter</w:t>
      </w:r>
      <w:r>
        <w:rPr>
          <w:rFonts w:ascii="Calibri" w:hAnsi="Calibri" w:cs="Calibri"/>
          <w:color w:val="000000"/>
          <w:sz w:val="22"/>
          <w:szCs w:val="22"/>
          <w:lang w:val="de-DE"/>
        </w:rPr>
        <w:t>,</w:t>
      </w:r>
      <w:r w:rsidR="001C5532">
        <w:rPr>
          <w:rFonts w:ascii="Calibri" w:hAnsi="Calibri" w:cs="Calibri"/>
          <w:color w:val="000000"/>
          <w:sz w:val="22"/>
          <w:szCs w:val="22"/>
          <w:lang w:val="de-DE"/>
        </w:rPr>
        <w:t xml:space="preserve"> </w:t>
      </w:r>
      <w:r w:rsidR="001C5532">
        <w:rPr>
          <w:rFonts w:ascii="Calibri" w:hAnsi="Calibri" w:cs="Calibri"/>
          <w:color w:val="000000"/>
          <w:sz w:val="22"/>
          <w:szCs w:val="22"/>
          <w:lang w:val="de-DE"/>
        </w:rPr>
        <w:lastRenderedPageBreak/>
        <w:t xml:space="preserve">sondern </w:t>
      </w:r>
      <w:r>
        <w:rPr>
          <w:rFonts w:ascii="Calibri" w:hAnsi="Calibri" w:cs="Calibri"/>
          <w:color w:val="000000"/>
          <w:sz w:val="22"/>
          <w:szCs w:val="22"/>
          <w:lang w:val="de-DE"/>
        </w:rPr>
        <w:t>können mit unserem ATC System auch den</w:t>
      </w:r>
      <w:r w:rsidR="001C5532">
        <w:rPr>
          <w:rFonts w:ascii="Calibri" w:hAnsi="Calibri" w:cs="Calibri"/>
          <w:color w:val="000000"/>
          <w:sz w:val="22"/>
          <w:szCs w:val="22"/>
          <w:lang w:val="de-DE"/>
        </w:rPr>
        <w:t xml:space="preserve"> Rundlauf der Werkzeuge </w:t>
      </w:r>
      <w:r>
        <w:rPr>
          <w:rFonts w:ascii="Calibri" w:hAnsi="Calibri" w:cs="Calibri"/>
          <w:color w:val="000000"/>
          <w:sz w:val="22"/>
          <w:szCs w:val="22"/>
          <w:lang w:val="de-DE"/>
        </w:rPr>
        <w:t xml:space="preserve">in Maschinenzentren überprüfen, </w:t>
      </w:r>
      <w:r w:rsidR="001C5532">
        <w:rPr>
          <w:rFonts w:ascii="Calibri" w:hAnsi="Calibri" w:cs="Calibri"/>
          <w:color w:val="000000"/>
          <w:sz w:val="22"/>
          <w:szCs w:val="22"/>
          <w:lang w:val="de-DE"/>
        </w:rPr>
        <w:t>bevor Bearbeitungsfehler entstehen.</w:t>
      </w:r>
    </w:p>
    <w:p w:rsidR="00F245DB" w:rsidRDefault="00F245DB">
      <w:pPr>
        <w:rPr>
          <w:rFonts w:ascii="Calibri" w:hAnsi="Calibri" w:cs="Calibri"/>
          <w:color w:val="000000"/>
          <w:sz w:val="22"/>
          <w:szCs w:val="22"/>
          <w:lang w:val="de-DE"/>
        </w:rPr>
      </w:pPr>
    </w:p>
    <w:p w:rsidR="00F245DB" w:rsidRPr="00F245DB" w:rsidRDefault="00F245DB" w:rsidP="00F245DB">
      <w:pPr>
        <w:rPr>
          <w:rFonts w:asciiTheme="minorHAnsi" w:hAnsiTheme="minorHAnsi" w:cstheme="minorHAnsi"/>
          <w:b/>
          <w:lang w:val="de-DE"/>
        </w:rPr>
      </w:pPr>
      <w:r w:rsidRPr="00F245DB">
        <w:rPr>
          <w:rFonts w:asciiTheme="minorHAnsi" w:hAnsiTheme="minorHAnsi" w:cstheme="minorHAnsi"/>
          <w:b/>
          <w:lang w:val="de-DE"/>
        </w:rPr>
        <w:t>Über ACCRETECH</w:t>
      </w:r>
    </w:p>
    <w:p w:rsidR="00F245DB" w:rsidRPr="00F245DB" w:rsidRDefault="00F245DB" w:rsidP="00F245DB">
      <w:pPr>
        <w:rPr>
          <w:rFonts w:ascii="Calibri" w:hAnsi="Calibri" w:cs="Calibri"/>
          <w:color w:val="000000"/>
          <w:sz w:val="22"/>
          <w:szCs w:val="22"/>
          <w:lang w:val="de-DE"/>
        </w:rPr>
      </w:pPr>
      <w:r w:rsidRPr="00F245DB">
        <w:rPr>
          <w:rFonts w:ascii="Calibri" w:hAnsi="Calibri" w:cs="Calibri"/>
          <w:color w:val="000000"/>
          <w:sz w:val="22"/>
          <w:szCs w:val="22"/>
          <w:lang w:val="de-DE"/>
        </w:rPr>
        <w:t>ACCRETECH wurde 1949 in Tokyo gegründet und ist heute weltweit einer der führenden Anbieter von Produkten für die Industrielle Messtechnik und modernstem Equipment für die Halbleiterindustrie. Auf dem europäischen Markt ist ACCRETECH seit 1989 fest etabliert und verfügt über ein flächendeckendes Vertriebs- und Servicenetzwerk.</w:t>
      </w:r>
    </w:p>
    <w:p w:rsidR="00F245DB" w:rsidRPr="00F245DB" w:rsidRDefault="00F245DB" w:rsidP="00F245DB">
      <w:pPr>
        <w:rPr>
          <w:rFonts w:ascii="Cambria" w:eastAsia="Times New Roman" w:hAnsi="Cambria"/>
          <w:lang w:val="de-DE"/>
        </w:rPr>
      </w:pPr>
    </w:p>
    <w:p w:rsidR="00F245DB" w:rsidRPr="00F245DB" w:rsidRDefault="00F245DB" w:rsidP="00F245DB">
      <w:pPr>
        <w:rPr>
          <w:rFonts w:ascii="Cambria" w:eastAsia="Times New Roman" w:hAnsi="Cambria"/>
          <w:lang w:val="de-DE"/>
        </w:rPr>
      </w:pPr>
    </w:p>
    <w:p w:rsidR="00F245DB" w:rsidRPr="00F245DB" w:rsidRDefault="00F245DB" w:rsidP="00F245DB">
      <w:pPr>
        <w:rPr>
          <w:rFonts w:asciiTheme="minorHAnsi" w:eastAsia="Times New Roman" w:hAnsiTheme="minorHAnsi" w:cstheme="minorHAnsi"/>
          <w:b/>
          <w:lang w:val="de-DE"/>
        </w:rPr>
      </w:pPr>
      <w:r w:rsidRPr="00F245DB">
        <w:rPr>
          <w:rFonts w:asciiTheme="minorHAnsi" w:eastAsia="Times New Roman" w:hAnsiTheme="minorHAnsi" w:cstheme="minorHAnsi"/>
          <w:b/>
          <w:lang w:val="de-DE"/>
        </w:rPr>
        <w:t>Kontaktdaten</w:t>
      </w:r>
    </w:p>
    <w:p w:rsidR="00F245DB" w:rsidRPr="00F245DB" w:rsidRDefault="00F245DB" w:rsidP="00F245DB">
      <w:pPr>
        <w:rPr>
          <w:rFonts w:asciiTheme="minorHAnsi" w:eastAsia="Times New Roman" w:hAnsiTheme="minorHAnsi" w:cstheme="minorHAnsi"/>
          <w:lang w:val="de-DE"/>
        </w:rPr>
      </w:pPr>
      <w:r w:rsidRPr="00F245DB">
        <w:rPr>
          <w:rFonts w:asciiTheme="minorHAnsi" w:eastAsia="Times New Roman" w:hAnsiTheme="minorHAnsi" w:cstheme="minorHAnsi"/>
          <w:lang w:val="de-DE"/>
        </w:rPr>
        <w:t>ACCRETECH (Europe) GmbH</w:t>
      </w:r>
    </w:p>
    <w:p w:rsidR="00F245DB" w:rsidRPr="00F245DB" w:rsidRDefault="00F245DB" w:rsidP="00F245DB">
      <w:pPr>
        <w:rPr>
          <w:rFonts w:asciiTheme="minorHAnsi" w:eastAsia="Times New Roman" w:hAnsiTheme="minorHAnsi" w:cstheme="minorHAnsi"/>
          <w:lang w:val="de-DE"/>
        </w:rPr>
      </w:pPr>
      <w:r w:rsidRPr="00F245DB">
        <w:rPr>
          <w:rFonts w:asciiTheme="minorHAnsi" w:eastAsia="Times New Roman" w:hAnsiTheme="minorHAnsi" w:cstheme="minorHAnsi"/>
          <w:lang w:val="de-DE"/>
        </w:rPr>
        <w:t>Landsberger Str. 396</w:t>
      </w:r>
    </w:p>
    <w:p w:rsidR="00F245DB" w:rsidRPr="00F245DB" w:rsidRDefault="00F245DB" w:rsidP="00F245DB">
      <w:pPr>
        <w:rPr>
          <w:rFonts w:asciiTheme="minorHAnsi" w:eastAsia="Times New Roman" w:hAnsiTheme="minorHAnsi" w:cstheme="minorHAnsi"/>
          <w:lang w:val="de-DE"/>
        </w:rPr>
      </w:pPr>
      <w:r w:rsidRPr="00F245DB">
        <w:rPr>
          <w:rFonts w:asciiTheme="minorHAnsi" w:eastAsia="Times New Roman" w:hAnsiTheme="minorHAnsi" w:cstheme="minorHAnsi"/>
          <w:lang w:val="de-DE"/>
        </w:rPr>
        <w:t>81241 München</w:t>
      </w:r>
    </w:p>
    <w:p w:rsidR="00F245DB" w:rsidRPr="00F245DB" w:rsidRDefault="00F245DB" w:rsidP="00F245DB">
      <w:pPr>
        <w:rPr>
          <w:rFonts w:asciiTheme="minorHAnsi" w:hAnsiTheme="minorHAnsi" w:cstheme="minorHAnsi"/>
          <w:lang w:val="de-DE"/>
        </w:rPr>
      </w:pPr>
      <w:r w:rsidRPr="00F245DB">
        <w:rPr>
          <w:rFonts w:asciiTheme="minorHAnsi" w:hAnsiTheme="minorHAnsi" w:cstheme="minorHAnsi"/>
          <w:color w:val="0B4CB4"/>
          <w:u w:val="single" w:color="0B4CB4"/>
          <w:lang w:val="de-DE"/>
        </w:rPr>
        <w:t>www.accretech.eu</w:t>
      </w:r>
      <w:bookmarkStart w:id="0" w:name="_GoBack"/>
      <w:bookmarkEnd w:id="0"/>
    </w:p>
    <w:p w:rsidR="00F245DB" w:rsidRPr="00F245DB" w:rsidRDefault="00F245DB" w:rsidP="00F245DB">
      <w:pPr>
        <w:rPr>
          <w:rFonts w:asciiTheme="minorHAnsi" w:eastAsia="Times New Roman" w:hAnsiTheme="minorHAnsi" w:cstheme="minorHAnsi"/>
          <w:lang w:val="de-DE"/>
        </w:rPr>
      </w:pPr>
    </w:p>
    <w:p w:rsidR="00F245DB" w:rsidRPr="00F245DB" w:rsidRDefault="00F245DB" w:rsidP="00F245DB">
      <w:pPr>
        <w:rPr>
          <w:rFonts w:asciiTheme="minorHAnsi" w:hAnsiTheme="minorHAnsi" w:cstheme="minorHAnsi"/>
          <w:lang w:val="de-DE"/>
        </w:rPr>
      </w:pPr>
      <w:r w:rsidRPr="00F245DB">
        <w:rPr>
          <w:rFonts w:asciiTheme="minorHAnsi" w:hAnsiTheme="minorHAnsi" w:cstheme="minorHAnsi"/>
          <w:bCs/>
          <w:lang w:val="de-DE"/>
        </w:rPr>
        <w:t xml:space="preserve">Philipp Dörr </w:t>
      </w:r>
    </w:p>
    <w:p w:rsidR="00F245DB" w:rsidRPr="00F245DB" w:rsidRDefault="00F245DB" w:rsidP="00F245DB">
      <w:pPr>
        <w:rPr>
          <w:rFonts w:asciiTheme="minorHAnsi" w:hAnsiTheme="minorHAnsi" w:cstheme="minorHAnsi"/>
        </w:rPr>
      </w:pPr>
      <w:r w:rsidRPr="00F245DB">
        <w:rPr>
          <w:rFonts w:asciiTheme="minorHAnsi" w:hAnsiTheme="minorHAnsi" w:cstheme="minorHAnsi"/>
        </w:rPr>
        <w:t>Marketing Manager</w:t>
      </w:r>
    </w:p>
    <w:p w:rsidR="00F245DB" w:rsidRPr="00F245DB" w:rsidRDefault="00F245DB" w:rsidP="00F245DB">
      <w:pPr>
        <w:rPr>
          <w:rFonts w:asciiTheme="minorHAnsi" w:hAnsiTheme="minorHAnsi" w:cstheme="minorHAnsi"/>
        </w:rPr>
      </w:pPr>
      <w:r w:rsidRPr="00F245DB">
        <w:rPr>
          <w:rFonts w:asciiTheme="minorHAnsi" w:hAnsiTheme="minorHAnsi" w:cstheme="minorHAnsi"/>
        </w:rPr>
        <w:t>Tel. +49 89 546788-35</w:t>
      </w:r>
    </w:p>
    <w:p w:rsidR="00F245DB" w:rsidRPr="00F245DB" w:rsidRDefault="00F245DB" w:rsidP="00F245DB">
      <w:pPr>
        <w:rPr>
          <w:rFonts w:asciiTheme="minorHAnsi" w:hAnsiTheme="minorHAnsi" w:cstheme="minorHAnsi"/>
          <w:color w:val="0B4CB4"/>
          <w:u w:val="single" w:color="0B4CB4"/>
        </w:rPr>
      </w:pPr>
      <w:hyperlink r:id="rId4" w:history="1">
        <w:r w:rsidRPr="00F245DB">
          <w:rPr>
            <w:rStyle w:val="Hyperlink"/>
            <w:rFonts w:asciiTheme="minorHAnsi" w:hAnsiTheme="minorHAnsi" w:cstheme="minorHAnsi"/>
            <w:u w:color="0B4CB4"/>
          </w:rPr>
          <w:t>DoerrP@accretech.eu</w:t>
        </w:r>
      </w:hyperlink>
    </w:p>
    <w:p w:rsidR="00F245DB" w:rsidRPr="00F245DB" w:rsidRDefault="00F245DB">
      <w:pPr>
        <w:rPr>
          <w:rFonts w:ascii="Calibri" w:hAnsi="Calibri" w:cs="Calibri"/>
          <w:color w:val="000000"/>
          <w:sz w:val="22"/>
          <w:szCs w:val="22"/>
        </w:rPr>
      </w:pPr>
    </w:p>
    <w:sectPr w:rsidR="00F245DB" w:rsidRPr="00F245D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32"/>
    <w:rsid w:val="0004757B"/>
    <w:rsid w:val="000510FB"/>
    <w:rsid w:val="00074955"/>
    <w:rsid w:val="0015524C"/>
    <w:rsid w:val="001C5532"/>
    <w:rsid w:val="00280337"/>
    <w:rsid w:val="002C0B82"/>
    <w:rsid w:val="002C18AE"/>
    <w:rsid w:val="003066EC"/>
    <w:rsid w:val="005176FE"/>
    <w:rsid w:val="005B5A28"/>
    <w:rsid w:val="006A47D3"/>
    <w:rsid w:val="007442E0"/>
    <w:rsid w:val="007A0B11"/>
    <w:rsid w:val="007D76E6"/>
    <w:rsid w:val="008046DE"/>
    <w:rsid w:val="00812601"/>
    <w:rsid w:val="008E649A"/>
    <w:rsid w:val="00A1421B"/>
    <w:rsid w:val="00B20CEE"/>
    <w:rsid w:val="00B34AFD"/>
    <w:rsid w:val="00B7761A"/>
    <w:rsid w:val="00B80FAB"/>
    <w:rsid w:val="00C5325F"/>
    <w:rsid w:val="00E85D9E"/>
    <w:rsid w:val="00E87E2B"/>
    <w:rsid w:val="00F245DB"/>
    <w:rsid w:val="00FD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A9CF"/>
  <w15:chartTrackingRefBased/>
  <w15:docId w15:val="{64857D81-D016-478B-B435-1BCBA9C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5532"/>
    <w:pPr>
      <w:spacing w:after="0" w:line="240" w:lineRule="auto"/>
    </w:pPr>
    <w:rPr>
      <w:rFonts w:ascii="Times New Roman" w:hAnsi="Times New Roman" w:cs="Times New Roman"/>
      <w:sz w:val="24"/>
      <w:szCs w:val="24"/>
    </w:rPr>
  </w:style>
  <w:style w:type="paragraph" w:styleId="berschrift1">
    <w:name w:val="heading 1"/>
    <w:basedOn w:val="Standard"/>
    <w:link w:val="berschrift1Zchn"/>
    <w:uiPriority w:val="9"/>
    <w:qFormat/>
    <w:rsid w:val="00F245DB"/>
    <w:pPr>
      <w:spacing w:before="100" w:beforeAutospacing="1" w:after="100" w:afterAutospacing="1"/>
      <w:outlineLvl w:val="0"/>
    </w:pPr>
    <w:rPr>
      <w:rFonts w:eastAsia="Times New Roman"/>
      <w:b/>
      <w:bCs/>
      <w:kern w:val="36"/>
      <w:sz w:val="48"/>
      <w:szCs w:val="48"/>
      <w:lang w:val="de-DE" w:eastAsia="de-DE"/>
    </w:rPr>
  </w:style>
  <w:style w:type="paragraph" w:styleId="berschrift3">
    <w:name w:val="heading 3"/>
    <w:basedOn w:val="Standard"/>
    <w:link w:val="berschrift3Zchn"/>
    <w:uiPriority w:val="9"/>
    <w:qFormat/>
    <w:rsid w:val="00F245DB"/>
    <w:pPr>
      <w:spacing w:before="100" w:beforeAutospacing="1" w:after="100" w:afterAutospacing="1"/>
      <w:outlineLvl w:val="2"/>
    </w:pPr>
    <w:rPr>
      <w:rFonts w:eastAsia="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761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761A"/>
    <w:rPr>
      <w:rFonts w:ascii="Segoe UI" w:hAnsi="Segoe UI" w:cs="Segoe UI"/>
      <w:sz w:val="18"/>
      <w:szCs w:val="18"/>
    </w:rPr>
  </w:style>
  <w:style w:type="character" w:customStyle="1" w:styleId="berschrift1Zchn">
    <w:name w:val="Überschrift 1 Zchn"/>
    <w:basedOn w:val="Absatz-Standardschriftart"/>
    <w:link w:val="berschrift1"/>
    <w:uiPriority w:val="9"/>
    <w:rsid w:val="00F245DB"/>
    <w:rPr>
      <w:rFonts w:ascii="Times New Roman" w:eastAsia="Times New Roman" w:hAnsi="Times New Roman" w:cs="Times New Roman"/>
      <w:b/>
      <w:bCs/>
      <w:kern w:val="36"/>
      <w:sz w:val="48"/>
      <w:szCs w:val="48"/>
      <w:lang w:val="de-DE" w:eastAsia="de-DE"/>
    </w:rPr>
  </w:style>
  <w:style w:type="character" w:customStyle="1" w:styleId="berschrift3Zchn">
    <w:name w:val="Überschrift 3 Zchn"/>
    <w:basedOn w:val="Absatz-Standardschriftart"/>
    <w:link w:val="berschrift3"/>
    <w:uiPriority w:val="9"/>
    <w:rsid w:val="00F245DB"/>
    <w:rPr>
      <w:rFonts w:ascii="Times New Roman" w:eastAsia="Times New Roman" w:hAnsi="Times New Roman" w:cs="Times New Roman"/>
      <w:b/>
      <w:bCs/>
      <w:sz w:val="27"/>
      <w:szCs w:val="27"/>
      <w:lang w:val="de-DE" w:eastAsia="de-DE"/>
    </w:rPr>
  </w:style>
  <w:style w:type="character" w:styleId="Hyperlink">
    <w:name w:val="Hyperlink"/>
    <w:basedOn w:val="Absatz-Standardschriftart"/>
    <w:uiPriority w:val="99"/>
    <w:unhideWhenUsed/>
    <w:rsid w:val="00F24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6917">
      <w:bodyDiv w:val="1"/>
      <w:marLeft w:val="0"/>
      <w:marRight w:val="0"/>
      <w:marTop w:val="0"/>
      <w:marBottom w:val="0"/>
      <w:divBdr>
        <w:top w:val="none" w:sz="0" w:space="0" w:color="auto"/>
        <w:left w:val="none" w:sz="0" w:space="0" w:color="auto"/>
        <w:bottom w:val="none" w:sz="0" w:space="0" w:color="auto"/>
        <w:right w:val="none" w:sz="0" w:space="0" w:color="auto"/>
      </w:divBdr>
      <w:divsChild>
        <w:div w:id="222062149">
          <w:marLeft w:val="0"/>
          <w:marRight w:val="0"/>
          <w:marTop w:val="0"/>
          <w:marBottom w:val="0"/>
          <w:divBdr>
            <w:top w:val="none" w:sz="0" w:space="0" w:color="auto"/>
            <w:left w:val="none" w:sz="0" w:space="0" w:color="auto"/>
            <w:bottom w:val="none" w:sz="0" w:space="0" w:color="auto"/>
            <w:right w:val="none" w:sz="0" w:space="0" w:color="auto"/>
          </w:divBdr>
          <w:divsChild>
            <w:div w:id="1450394829">
              <w:marLeft w:val="0"/>
              <w:marRight w:val="0"/>
              <w:marTop w:val="0"/>
              <w:marBottom w:val="0"/>
              <w:divBdr>
                <w:top w:val="none" w:sz="0" w:space="0" w:color="auto"/>
                <w:left w:val="none" w:sz="0" w:space="0" w:color="auto"/>
                <w:bottom w:val="none" w:sz="0" w:space="0" w:color="auto"/>
                <w:right w:val="none" w:sz="0" w:space="0" w:color="auto"/>
              </w:divBdr>
              <w:divsChild>
                <w:div w:id="1964650922">
                  <w:marLeft w:val="0"/>
                  <w:marRight w:val="0"/>
                  <w:marTop w:val="0"/>
                  <w:marBottom w:val="0"/>
                  <w:divBdr>
                    <w:top w:val="none" w:sz="0" w:space="0" w:color="auto"/>
                    <w:left w:val="none" w:sz="0" w:space="0" w:color="auto"/>
                    <w:bottom w:val="none" w:sz="0" w:space="0" w:color="auto"/>
                    <w:right w:val="none" w:sz="0" w:space="0" w:color="auto"/>
                  </w:divBdr>
                  <w:divsChild>
                    <w:div w:id="1725523708">
                      <w:marLeft w:val="0"/>
                      <w:marRight w:val="0"/>
                      <w:marTop w:val="0"/>
                      <w:marBottom w:val="0"/>
                      <w:divBdr>
                        <w:top w:val="none" w:sz="0" w:space="0" w:color="auto"/>
                        <w:left w:val="none" w:sz="0" w:space="0" w:color="auto"/>
                        <w:bottom w:val="none" w:sz="0" w:space="0" w:color="auto"/>
                        <w:right w:val="none" w:sz="0" w:space="0" w:color="auto"/>
                      </w:divBdr>
                      <w:divsChild>
                        <w:div w:id="402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errP@accretech.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 Philipp</dc:creator>
  <cp:keywords/>
  <dc:description/>
  <cp:lastModifiedBy>Friedrich Laura</cp:lastModifiedBy>
  <cp:revision>2</cp:revision>
  <cp:lastPrinted>2019-03-14T09:11:00Z</cp:lastPrinted>
  <dcterms:created xsi:type="dcterms:W3CDTF">2019-06-04T14:35:00Z</dcterms:created>
  <dcterms:modified xsi:type="dcterms:W3CDTF">2019-06-04T14:35:00Z</dcterms:modified>
</cp:coreProperties>
</file>